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3C9" w14:textId="77777777" w:rsidR="0064046B" w:rsidRDefault="0064046B" w:rsidP="0064046B">
      <w:pPr>
        <w:rPr>
          <w:b/>
          <w:bCs/>
        </w:rPr>
      </w:pPr>
    </w:p>
    <w:p w14:paraId="06516FAF" w14:textId="4DDF8FD6" w:rsidR="006060A6" w:rsidRDefault="003C66CE" w:rsidP="0064046B">
      <w:pPr>
        <w:rPr>
          <w:b/>
          <w:bCs/>
        </w:rPr>
      </w:pPr>
      <w:r>
        <w:rPr>
          <w:b/>
          <w:bCs/>
          <w:sz w:val="28"/>
          <w:szCs w:val="28"/>
        </w:rPr>
        <w:t>Mobilité durable</w:t>
      </w:r>
      <w:r w:rsidRPr="0064046B">
        <w:rPr>
          <w:b/>
          <w:bCs/>
          <w:sz w:val="28"/>
          <w:szCs w:val="28"/>
        </w:rPr>
        <w:t xml:space="preserve"> - L</w:t>
      </w:r>
      <w:r>
        <w:rPr>
          <w:b/>
          <w:bCs/>
          <w:sz w:val="28"/>
          <w:szCs w:val="28"/>
        </w:rPr>
        <w:t>a</w:t>
      </w:r>
      <w:r w:rsidRPr="0064046B">
        <w:rPr>
          <w:b/>
          <w:bCs/>
          <w:sz w:val="28"/>
          <w:szCs w:val="28"/>
        </w:rPr>
        <w:t xml:space="preserve"> commune de </w:t>
      </w:r>
      <w:r>
        <w:rPr>
          <w:b/>
          <w:bCs/>
          <w:sz w:val="28"/>
          <w:szCs w:val="28"/>
        </w:rPr>
        <w:t>[VOTRE COMMUNE] et le SPW Mobilité</w:t>
      </w:r>
      <w:r w:rsidRPr="0064046B">
        <w:rPr>
          <w:b/>
          <w:bCs/>
          <w:sz w:val="28"/>
          <w:szCs w:val="28"/>
        </w:rPr>
        <w:t xml:space="preserve"> lance</w:t>
      </w:r>
      <w:r>
        <w:rPr>
          <w:b/>
          <w:bCs/>
          <w:sz w:val="28"/>
          <w:szCs w:val="28"/>
        </w:rPr>
        <w:t>nt</w:t>
      </w:r>
      <w:r w:rsidRPr="0064046B">
        <w:rPr>
          <w:b/>
          <w:bCs/>
          <w:sz w:val="28"/>
          <w:szCs w:val="28"/>
        </w:rPr>
        <w:t xml:space="preserve"> un appel à participation auprès des </w:t>
      </w:r>
      <w:proofErr w:type="spellStart"/>
      <w:r w:rsidRPr="0064046B">
        <w:rPr>
          <w:b/>
          <w:bCs/>
          <w:sz w:val="28"/>
          <w:szCs w:val="28"/>
        </w:rPr>
        <w:t>riverain</w:t>
      </w:r>
      <w:r>
        <w:rPr>
          <w:b/>
          <w:bCs/>
          <w:sz w:val="28"/>
          <w:szCs w:val="28"/>
        </w:rPr>
        <w:t>·</w:t>
      </w:r>
      <w:r w:rsidRPr="0064046B">
        <w:rPr>
          <w:b/>
          <w:bCs/>
          <w:sz w:val="28"/>
          <w:szCs w:val="28"/>
        </w:rPr>
        <w:t>es</w:t>
      </w:r>
      <w:proofErr w:type="spellEnd"/>
      <w:r w:rsidRPr="0064046B">
        <w:rPr>
          <w:b/>
          <w:bCs/>
          <w:sz w:val="28"/>
          <w:szCs w:val="28"/>
        </w:rPr>
        <w:t xml:space="preserve"> pour le déploiement de capteurs « Telraam » sur leurs fenêtres</w:t>
      </w:r>
    </w:p>
    <w:p w14:paraId="4917FD04" w14:textId="3C7DEB0D" w:rsidR="0067313C" w:rsidRDefault="0067313C" w:rsidP="0064046B">
      <w:r w:rsidRPr="0067313C">
        <w:t>La vision FAST d</w:t>
      </w:r>
      <w:r w:rsidR="007E3261">
        <w:t>e la Wallonie</w:t>
      </w:r>
      <w:r w:rsidRPr="0067313C">
        <w:t xml:space="preserve"> vise à </w:t>
      </w:r>
      <w:r w:rsidR="00356BAC">
        <w:t>susciter</w:t>
      </w:r>
      <w:r w:rsidR="000E6702" w:rsidRPr="0067313C">
        <w:t xml:space="preserve"> </w:t>
      </w:r>
      <w:r w:rsidRPr="0067313C">
        <w:t xml:space="preserve">d’ici 2030 un report modal de la voiture individuelle vers des mobilités plus durables. </w:t>
      </w:r>
      <w:r w:rsidR="002E7812">
        <w:t>Dans ce cadre,</w:t>
      </w:r>
      <w:r w:rsidR="007E3261">
        <w:t xml:space="preserve"> l</w:t>
      </w:r>
      <w:r w:rsidR="00EB1E26">
        <w:t xml:space="preserve">e comptage </w:t>
      </w:r>
      <w:r w:rsidR="00C44133">
        <w:t>objectif des flux de déplacement est essentiel pour pouvoir évaluer</w:t>
      </w:r>
      <w:r w:rsidR="00A55B9A">
        <w:t xml:space="preserve"> au fil du temps</w:t>
      </w:r>
      <w:r w:rsidR="00C44133">
        <w:t xml:space="preserve"> </w:t>
      </w:r>
      <w:r w:rsidRPr="0067313C">
        <w:t xml:space="preserve">la mise en œuvre de cette </w:t>
      </w:r>
      <w:r w:rsidR="00C44133">
        <w:t>ambition</w:t>
      </w:r>
      <w:r w:rsidRPr="0067313C">
        <w:t xml:space="preserve">, </w:t>
      </w:r>
      <w:r w:rsidR="00A60C76">
        <w:t xml:space="preserve">et répondre à des questions telles que : </w:t>
      </w:r>
      <w:r w:rsidRPr="0067313C">
        <w:t xml:space="preserve">la pratique </w:t>
      </w:r>
      <w:r w:rsidR="00EC65DE">
        <w:t>de l</w:t>
      </w:r>
      <w:r w:rsidR="006A09CF">
        <w:t>a</w:t>
      </w:r>
      <w:r w:rsidR="00EC65DE">
        <w:t xml:space="preserve"> marche et du vélo </w:t>
      </w:r>
      <w:r w:rsidR="00400C29">
        <w:t>augmente-elle</w:t>
      </w:r>
      <w:r w:rsidR="00A60C76">
        <w:t> ?</w:t>
      </w:r>
      <w:r w:rsidR="00234C08">
        <w:t xml:space="preserve"> </w:t>
      </w:r>
      <w:r w:rsidR="00A60D94">
        <w:t xml:space="preserve">Le </w:t>
      </w:r>
      <w:r w:rsidR="00483932">
        <w:t xml:space="preserve">trafic motorisé </w:t>
      </w:r>
      <w:r w:rsidR="00A465C4">
        <w:t>et</w:t>
      </w:r>
      <w:r w:rsidR="00483932">
        <w:t xml:space="preserve"> </w:t>
      </w:r>
      <w:r w:rsidR="00A60D94">
        <w:t>l</w:t>
      </w:r>
      <w:r w:rsidR="00483932">
        <w:t>es vitesses</w:t>
      </w:r>
      <w:r w:rsidR="00A60D94">
        <w:t xml:space="preserve"> évoluent-elles </w:t>
      </w:r>
      <w:r w:rsidR="00A01150">
        <w:t>dans le sens d’un</w:t>
      </w:r>
      <w:r w:rsidR="00A60D94">
        <w:t xml:space="preserve"> </w:t>
      </w:r>
      <w:r w:rsidR="00A465C4">
        <w:t>apaisement des quartiers</w:t>
      </w:r>
      <w:r w:rsidR="00483932">
        <w:t xml:space="preserve"> </w:t>
      </w:r>
      <w:r w:rsidR="00EC65DE">
        <w:t>?</w:t>
      </w:r>
      <w:r w:rsidR="00234C08">
        <w:t xml:space="preserve"> </w:t>
      </w:r>
    </w:p>
    <w:p w14:paraId="2B93E10A" w14:textId="1F925E3C" w:rsidR="0064046B" w:rsidRPr="0064046B" w:rsidRDefault="00A01150" w:rsidP="0064046B">
      <w:r>
        <w:rPr>
          <w:b/>
          <w:bCs/>
        </w:rPr>
        <w:t>En</w:t>
      </w:r>
      <w:r w:rsidR="0064046B" w:rsidRPr="0064046B">
        <w:rPr>
          <w:b/>
          <w:bCs/>
        </w:rPr>
        <w:t xml:space="preserve"> quoi consistent ces fameux compteurs ?</w:t>
      </w:r>
      <w:r w:rsidR="0064046B" w:rsidRPr="0064046B">
        <w:br/>
      </w:r>
      <w:r w:rsidR="0064046B" w:rsidRPr="0064046B">
        <w:rPr>
          <w:i/>
          <w:iCs/>
        </w:rPr>
        <w:t xml:space="preserve">Telraam </w:t>
      </w:r>
      <w:r w:rsidR="0064046B" w:rsidRPr="0064046B">
        <w:t>est un système d’observation de la circulation</w:t>
      </w:r>
      <w:r w:rsidR="00B10F2A">
        <w:t>,</w:t>
      </w:r>
      <w:r w:rsidR="00653411">
        <w:t xml:space="preserve"> </w:t>
      </w:r>
      <w:r w:rsidR="006A58DF">
        <w:t xml:space="preserve">qui </w:t>
      </w:r>
      <w:r w:rsidR="0064046B" w:rsidRPr="0064046B">
        <w:t xml:space="preserve">permet de compter le flux de mobilité passant devant la </w:t>
      </w:r>
      <w:r w:rsidR="00E75773">
        <w:t xml:space="preserve">fenêtre de la </w:t>
      </w:r>
      <w:r w:rsidR="0064046B" w:rsidRPr="0064046B">
        <w:t>maison où il est placé</w:t>
      </w:r>
      <w:r w:rsidR="00407D00">
        <w:t>. Il mesure également la</w:t>
      </w:r>
      <w:r w:rsidR="00157A28">
        <w:t xml:space="preserve"> </w:t>
      </w:r>
      <w:r w:rsidR="0064046B" w:rsidRPr="0064046B">
        <w:t xml:space="preserve">répartition entre piétons, vélos, voitures et </w:t>
      </w:r>
      <w:r w:rsidR="00407D00">
        <w:t>cinq</w:t>
      </w:r>
      <w:r w:rsidR="0064046B" w:rsidRPr="0064046B">
        <w:t xml:space="preserve"> catégories de poids lourds</w:t>
      </w:r>
      <w:r w:rsidR="00407D00">
        <w:t>,</w:t>
      </w:r>
      <w:r w:rsidR="0064046B" w:rsidRPr="0064046B">
        <w:t xml:space="preserve"> </w:t>
      </w:r>
      <w:r w:rsidR="004624C7">
        <w:t>ainsi que</w:t>
      </w:r>
      <w:r w:rsidR="004624C7" w:rsidRPr="0064046B">
        <w:t xml:space="preserve"> </w:t>
      </w:r>
      <w:r w:rsidR="0064046B" w:rsidRPr="0064046B">
        <w:t xml:space="preserve">la vitesse moyenne des véhicules. </w:t>
      </w:r>
      <w:r w:rsidR="004624C7" w:rsidRPr="0064046B">
        <w:t>L</w:t>
      </w:r>
      <w:r w:rsidR="004624C7">
        <w:t>e but</w:t>
      </w:r>
      <w:r w:rsidR="004624C7" w:rsidRPr="0064046B">
        <w:t xml:space="preserve"> </w:t>
      </w:r>
      <w:r w:rsidR="0064046B" w:rsidRPr="0064046B">
        <w:t xml:space="preserve">est </w:t>
      </w:r>
      <w:r w:rsidR="00E00C1E">
        <w:t>d’évaluer</w:t>
      </w:r>
      <w:r w:rsidR="007A09C7" w:rsidRPr="0064046B">
        <w:t xml:space="preserve"> </w:t>
      </w:r>
      <w:r w:rsidR="0064046B" w:rsidRPr="0064046B">
        <w:t>les comportements des usagers selon les modes de transport.</w:t>
      </w:r>
    </w:p>
    <w:p w14:paraId="632D095C" w14:textId="2F7D5705" w:rsidR="0064046B" w:rsidRPr="0064046B" w:rsidRDefault="0064046B" w:rsidP="0064046B">
      <w:r w:rsidRPr="0064046B">
        <w:t>Le système se compose d’un petit boîtier à installer au 1er ou 2e étage de sa maison</w:t>
      </w:r>
      <w:r w:rsidR="009125B2">
        <w:t>,</w:t>
      </w:r>
      <w:r w:rsidRPr="0064046B">
        <w:t xml:space="preserve"> en bordure de voirie. </w:t>
      </w:r>
      <w:r w:rsidR="00C21CF7">
        <w:t>Il</w:t>
      </w:r>
      <w:r w:rsidR="0001590E">
        <w:t xml:space="preserve"> </w:t>
      </w:r>
      <w:r w:rsidRPr="0064046B">
        <w:t xml:space="preserve">envoie directement ses observations via réseau mobile à un serveur, qui les analyse et en permet l’exploitation. </w:t>
      </w:r>
      <w:r w:rsidR="00622DB7">
        <w:t>Tout</w:t>
      </w:r>
      <w:r w:rsidR="00622DB7" w:rsidRPr="0064046B">
        <w:t xml:space="preserve"> </w:t>
      </w:r>
      <w:r w:rsidRPr="0064046B">
        <w:t>se fait automatiquement pour l’</w:t>
      </w:r>
      <w:proofErr w:type="spellStart"/>
      <w:r w:rsidRPr="0064046B">
        <w:t>habitant</w:t>
      </w:r>
      <w:r w:rsidR="00622DB7">
        <w:t>·</w:t>
      </w:r>
      <w:r w:rsidRPr="0064046B">
        <w:t>e</w:t>
      </w:r>
      <w:proofErr w:type="spellEnd"/>
      <w:r w:rsidR="00B80A47">
        <w:t> :</w:t>
      </w:r>
      <w:r w:rsidR="00C21CF7">
        <w:t xml:space="preserve"> </w:t>
      </w:r>
      <w:r w:rsidR="00B80A47">
        <w:t>il</w:t>
      </w:r>
      <w:r w:rsidR="00C21CF7">
        <w:t xml:space="preserve"> ne doit rien faire à part fournir une quantité minime</w:t>
      </w:r>
      <w:r w:rsidR="00B80A47">
        <w:t xml:space="preserve"> d’électricité.</w:t>
      </w:r>
    </w:p>
    <w:p w14:paraId="51CCE843" w14:textId="3EEDE9C5" w:rsidR="0064046B" w:rsidRPr="003C66CE" w:rsidRDefault="0064046B" w:rsidP="0064046B">
      <w:r w:rsidRPr="0064046B">
        <w:t>Les données récoltées sont 100</w:t>
      </w:r>
      <w:r w:rsidR="00221D86">
        <w:t xml:space="preserve"> </w:t>
      </w:r>
      <w:r w:rsidRPr="0064046B">
        <w:t xml:space="preserve">% anonymes (rien ne permet de reconnaître un véhicule) et ne peuvent donc servir à une quelconque autre utilisation. </w:t>
      </w:r>
      <w:r w:rsidR="00221D86">
        <w:t>C</w:t>
      </w:r>
      <w:r w:rsidRPr="0064046B">
        <w:t xml:space="preserve">ombinées entre elles, </w:t>
      </w:r>
      <w:r w:rsidR="00221D86">
        <w:t xml:space="preserve">elles </w:t>
      </w:r>
      <w:r w:rsidRPr="0064046B">
        <w:t>permettent de construire une image globale de la mobilité et sont 100</w:t>
      </w:r>
      <w:r w:rsidR="00221D86">
        <w:t xml:space="preserve"> </w:t>
      </w:r>
      <w:r w:rsidRPr="0064046B">
        <w:t xml:space="preserve">% publiques et accessibles en ligne </w:t>
      </w:r>
      <w:r w:rsidRPr="003C66CE">
        <w:t>via telraam.net </w:t>
      </w:r>
    </w:p>
    <w:p w14:paraId="1C21D249" w14:textId="77777777" w:rsidR="003C66CE" w:rsidRPr="003C66CE" w:rsidRDefault="003C66CE" w:rsidP="003C66CE">
      <w:r w:rsidRPr="003C66CE">
        <w:t xml:space="preserve">Si vous habitez les communes de [X, Y, Z] et disposez d’une fenêtre au premier ou au deuxième étage, où la vue sur la chaussée est dégagée. </w:t>
      </w:r>
    </w:p>
    <w:p w14:paraId="588D084B" w14:textId="77777777" w:rsidR="003C66CE" w:rsidRDefault="003C66CE" w:rsidP="003C66CE">
      <w:r w:rsidRPr="003C66CE">
        <w:t xml:space="preserve">Vous pouvez vous </w:t>
      </w:r>
      <w:r w:rsidRPr="003C66CE">
        <w:rPr>
          <w:b/>
          <w:bCs/>
        </w:rPr>
        <w:t>porter candidat</w:t>
      </w:r>
      <w:r w:rsidRPr="003C66CE">
        <w:t xml:space="preserve"> sur la page dédiée au projet à cette adresse.</w:t>
      </w:r>
    </w:p>
    <w:p w14:paraId="51393E8F" w14:textId="77777777" w:rsidR="003C66CE" w:rsidRPr="0064046B" w:rsidRDefault="003C66CE" w:rsidP="0064046B">
      <w:pPr>
        <w:pBdr>
          <w:bottom w:val="single" w:sz="6" w:space="1" w:color="auto"/>
        </w:pBdr>
      </w:pPr>
    </w:p>
    <w:p w14:paraId="09E4ED32" w14:textId="77777777" w:rsidR="003C66CE" w:rsidRDefault="003C66CE" w:rsidP="0064046B"/>
    <w:p w14:paraId="20CC0E09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Boussu - Frameries - Mons - Quaregnon - Colfontaine : </w:t>
      </w:r>
      <w:hyperlink r:id="rId5" w:tgtFrame="_blank" w:history="1">
        <w:r w:rsidRPr="00A63E94">
          <w:rPr>
            <w:rStyle w:val="Lienhypertexte"/>
          </w:rPr>
          <w:t>je pose ma candidature</w:t>
        </w:r>
      </w:hyperlink>
    </w:p>
    <w:p w14:paraId="4F43266B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Morlanwelz - Manage - La Louvière - Chapelle-lez-Herlaimont : </w:t>
      </w:r>
      <w:hyperlink r:id="rId6" w:tgtFrame="_blank" w:history="1">
        <w:r w:rsidRPr="00A63E94">
          <w:rPr>
            <w:rStyle w:val="Lienhypertexte"/>
          </w:rPr>
          <w:t>je pose ma candidature</w:t>
        </w:r>
      </w:hyperlink>
    </w:p>
    <w:p w14:paraId="5E25A4B8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Sambreville - Charleroi - Châtelet - Farciennes : </w:t>
      </w:r>
      <w:hyperlink r:id="rId7" w:tgtFrame="_blank" w:history="1">
        <w:r w:rsidRPr="00A63E94">
          <w:rPr>
            <w:rStyle w:val="Lienhypertexte"/>
          </w:rPr>
          <w:t>je pose ma candidature</w:t>
        </w:r>
      </w:hyperlink>
    </w:p>
    <w:p w14:paraId="652D1C7B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Namur : </w:t>
      </w:r>
      <w:hyperlink r:id="rId8" w:tgtFrame="_blank" w:history="1">
        <w:r w:rsidRPr="00A63E94">
          <w:rPr>
            <w:rStyle w:val="Lienhypertexte"/>
          </w:rPr>
          <w:t>je pose ma candidature</w:t>
        </w:r>
      </w:hyperlink>
    </w:p>
    <w:p w14:paraId="0EAA7B45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Ans - Beyne-Heusay - Chaudfontaine - Fléron - Herstal - Liège - Saint-Nicolas - Seraing : </w:t>
      </w:r>
      <w:hyperlink r:id="rId9" w:tgtFrame="_blank" w:history="1">
        <w:r w:rsidRPr="00A63E94">
          <w:rPr>
            <w:rStyle w:val="Lienhypertexte"/>
          </w:rPr>
          <w:t>je pose ma candidature</w:t>
        </w:r>
      </w:hyperlink>
    </w:p>
    <w:p w14:paraId="3D47BEB6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Dison - Pepinster - Theux - Verviers : </w:t>
      </w:r>
      <w:hyperlink r:id="rId10" w:tgtFrame="_blank" w:history="1">
        <w:r w:rsidRPr="00A63E94">
          <w:rPr>
            <w:rStyle w:val="Lienhypertexte"/>
          </w:rPr>
          <w:t>je pose ma candidature</w:t>
        </w:r>
      </w:hyperlink>
    </w:p>
    <w:p w14:paraId="046C3240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Ottignies-Louvain-la-Neuve - Braine-l'Alleud - Rixensart - Tubize - Waterloo - Wavre : </w:t>
      </w:r>
      <w:hyperlink r:id="rId11" w:tgtFrame="_blank" w:history="1">
        <w:r w:rsidRPr="00A63E94">
          <w:rPr>
            <w:rStyle w:val="Lienhypertexte"/>
          </w:rPr>
          <w:t>je pose ma candidature</w:t>
        </w:r>
      </w:hyperlink>
    </w:p>
    <w:p w14:paraId="45D06477" w14:textId="77777777" w:rsidR="00A63E94" w:rsidRPr="00A63E94" w:rsidRDefault="00A63E94" w:rsidP="00A63E94">
      <w:pPr>
        <w:numPr>
          <w:ilvl w:val="0"/>
          <w:numId w:val="2"/>
        </w:numPr>
      </w:pPr>
      <w:r w:rsidRPr="00A63E94">
        <w:t>Mouscron : </w:t>
      </w:r>
      <w:hyperlink r:id="rId12" w:tgtFrame="_blank" w:history="1">
        <w:r w:rsidRPr="00A63E94">
          <w:rPr>
            <w:rStyle w:val="Lienhypertexte"/>
          </w:rPr>
          <w:t>je pose ma candidature</w:t>
        </w:r>
      </w:hyperlink>
    </w:p>
    <w:p w14:paraId="73C2FF81" w14:textId="4DF733FD" w:rsidR="0064046B" w:rsidRPr="0064046B" w:rsidRDefault="0064046B" w:rsidP="0064046B"/>
    <w:p w14:paraId="7E830028" w14:textId="77777777" w:rsidR="0064046B" w:rsidRPr="0064046B" w:rsidRDefault="0064046B" w:rsidP="0064046B"/>
    <w:p w14:paraId="077C03B0" w14:textId="77777777" w:rsidR="006B6102" w:rsidRDefault="006B6102"/>
    <w:sectPr w:rsidR="006B6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4EF"/>
    <w:multiLevelType w:val="multilevel"/>
    <w:tmpl w:val="A48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218BF"/>
    <w:multiLevelType w:val="multilevel"/>
    <w:tmpl w:val="0E2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438756">
    <w:abstractNumId w:val="1"/>
  </w:num>
  <w:num w:numId="2" w16cid:durableId="16976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6B"/>
    <w:rsid w:val="0001590E"/>
    <w:rsid w:val="00031C47"/>
    <w:rsid w:val="00033714"/>
    <w:rsid w:val="000518E2"/>
    <w:rsid w:val="000644D0"/>
    <w:rsid w:val="000A374F"/>
    <w:rsid w:val="000C0C4E"/>
    <w:rsid w:val="000D1B2A"/>
    <w:rsid w:val="000D502A"/>
    <w:rsid w:val="000E6702"/>
    <w:rsid w:val="001122FE"/>
    <w:rsid w:val="00112363"/>
    <w:rsid w:val="00140445"/>
    <w:rsid w:val="00157A28"/>
    <w:rsid w:val="00195A29"/>
    <w:rsid w:val="001A355B"/>
    <w:rsid w:val="001C6853"/>
    <w:rsid w:val="00221D86"/>
    <w:rsid w:val="002268DC"/>
    <w:rsid w:val="00234C08"/>
    <w:rsid w:val="002E7812"/>
    <w:rsid w:val="00336B8F"/>
    <w:rsid w:val="00356BAC"/>
    <w:rsid w:val="003C66CE"/>
    <w:rsid w:val="003D2AB1"/>
    <w:rsid w:val="003F6C0B"/>
    <w:rsid w:val="0040035D"/>
    <w:rsid w:val="00400C29"/>
    <w:rsid w:val="00407D00"/>
    <w:rsid w:val="0042155C"/>
    <w:rsid w:val="004357DD"/>
    <w:rsid w:val="00454152"/>
    <w:rsid w:val="004624C7"/>
    <w:rsid w:val="00483932"/>
    <w:rsid w:val="005223BF"/>
    <w:rsid w:val="00546CFC"/>
    <w:rsid w:val="00553A2F"/>
    <w:rsid w:val="005916C6"/>
    <w:rsid w:val="005A64B0"/>
    <w:rsid w:val="005A6A39"/>
    <w:rsid w:val="006060A6"/>
    <w:rsid w:val="0062028C"/>
    <w:rsid w:val="00622DB7"/>
    <w:rsid w:val="0064046B"/>
    <w:rsid w:val="00653411"/>
    <w:rsid w:val="00653CD5"/>
    <w:rsid w:val="00664264"/>
    <w:rsid w:val="0067313C"/>
    <w:rsid w:val="006778D7"/>
    <w:rsid w:val="006A09CF"/>
    <w:rsid w:val="006A58DF"/>
    <w:rsid w:val="006B6102"/>
    <w:rsid w:val="007A09C7"/>
    <w:rsid w:val="007E3261"/>
    <w:rsid w:val="00807B56"/>
    <w:rsid w:val="00852B84"/>
    <w:rsid w:val="00875EAB"/>
    <w:rsid w:val="00896374"/>
    <w:rsid w:val="008A2383"/>
    <w:rsid w:val="008B270E"/>
    <w:rsid w:val="008E2F25"/>
    <w:rsid w:val="0091126E"/>
    <w:rsid w:val="009125B2"/>
    <w:rsid w:val="00940C8D"/>
    <w:rsid w:val="009566FE"/>
    <w:rsid w:val="009806BD"/>
    <w:rsid w:val="00991568"/>
    <w:rsid w:val="009A60A5"/>
    <w:rsid w:val="00A01150"/>
    <w:rsid w:val="00A15A55"/>
    <w:rsid w:val="00A465C4"/>
    <w:rsid w:val="00A531CA"/>
    <w:rsid w:val="00A55B9A"/>
    <w:rsid w:val="00A55E20"/>
    <w:rsid w:val="00A60C76"/>
    <w:rsid w:val="00A60D94"/>
    <w:rsid w:val="00A63E94"/>
    <w:rsid w:val="00AA0908"/>
    <w:rsid w:val="00AB447A"/>
    <w:rsid w:val="00AE3C25"/>
    <w:rsid w:val="00B03243"/>
    <w:rsid w:val="00B10F2A"/>
    <w:rsid w:val="00B80A47"/>
    <w:rsid w:val="00BA3A8E"/>
    <w:rsid w:val="00BE2E4F"/>
    <w:rsid w:val="00C138D1"/>
    <w:rsid w:val="00C21CF7"/>
    <w:rsid w:val="00C44133"/>
    <w:rsid w:val="00CA2274"/>
    <w:rsid w:val="00CB550C"/>
    <w:rsid w:val="00D722A8"/>
    <w:rsid w:val="00D77FCE"/>
    <w:rsid w:val="00D915A0"/>
    <w:rsid w:val="00DA5A07"/>
    <w:rsid w:val="00DE70D9"/>
    <w:rsid w:val="00E007CC"/>
    <w:rsid w:val="00E00C1E"/>
    <w:rsid w:val="00E35F9F"/>
    <w:rsid w:val="00E41549"/>
    <w:rsid w:val="00E75773"/>
    <w:rsid w:val="00EB1E26"/>
    <w:rsid w:val="00EB696A"/>
    <w:rsid w:val="00EC65DE"/>
    <w:rsid w:val="00F05825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68E1"/>
  <w15:chartTrackingRefBased/>
  <w15:docId w15:val="{7E95BC87-60EB-44A9-8CA0-2CDE12C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2A"/>
  </w:style>
  <w:style w:type="paragraph" w:styleId="Titre1">
    <w:name w:val="heading 1"/>
    <w:basedOn w:val="Normal"/>
    <w:next w:val="Normal"/>
    <w:link w:val="Titre1Car"/>
    <w:uiPriority w:val="9"/>
    <w:qFormat/>
    <w:rsid w:val="0064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4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4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04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04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046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046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04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04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04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04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0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04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04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046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4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46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046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0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A38A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63E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raam.net/fr/candidates/spw/track-namu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raam.net/fr/candidates/spw/charleroi" TargetMode="External"/><Relationship Id="rId12" Type="http://schemas.openxmlformats.org/officeDocument/2006/relationships/hyperlink" Target="https://telraam.net/fr/candidates/spw/mouscr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raam.net/fr/candidates/spw/la-louviere" TargetMode="External"/><Relationship Id="rId11" Type="http://schemas.openxmlformats.org/officeDocument/2006/relationships/hyperlink" Target="https://telraam.net/fr/candidates/spw/nord-du-brabant-wallon" TargetMode="External"/><Relationship Id="rId5" Type="http://schemas.openxmlformats.org/officeDocument/2006/relationships/hyperlink" Target="https://telraam.net/fr/candidates/spw/mons" TargetMode="External"/><Relationship Id="rId10" Type="http://schemas.openxmlformats.org/officeDocument/2006/relationships/hyperlink" Target="https://telraam.net/fr/candidates/spw/verv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raam.net/fr/candidates/spw/liege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2661</Characters>
  <Application>Microsoft Office Word</Application>
  <DocSecurity>0</DocSecurity>
  <Lines>22</Lines>
  <Paragraphs>6</Paragraphs>
  <ScaleCrop>false</ScaleCrop>
  <Company>AC ST-GILLES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Morenville</dc:creator>
  <cp:keywords/>
  <dc:description/>
  <cp:lastModifiedBy>LEDANT Martin</cp:lastModifiedBy>
  <cp:revision>3</cp:revision>
  <dcterms:created xsi:type="dcterms:W3CDTF">2025-03-19T14:12:00Z</dcterms:created>
  <dcterms:modified xsi:type="dcterms:W3CDTF">2025-03-19T14:13:00Z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2025-02-28T13:12:20Z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da5c3482-0ce3-42f7-8c74-a5b096eaf7ea</vt:lpwstr>
  </property>
  <property fmtid="{D5CDD505-2E9C-101B-9397-08002B2CF9AE}" pid="8" name="MSIP_Label_97a477d1-147d-4e34-b5e3-7b26d2f44870_ContentBits">
    <vt:lpwstr>0</vt:lpwstr>
  </property>
</Properties>
</file>